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16A81">
      <w:pPr>
        <w:spacing w:before="18"/>
        <w:jc w:val="center"/>
      </w:pPr>
      <w:r>
        <w:rPr>
          <w:rFonts w:hint="eastAsia" w:ascii="楷体_GB2312" w:hAnsi="ˎ̥" w:eastAsia="楷体_GB2312" w:cs="宋体"/>
          <w:b/>
          <w:bCs/>
          <w:color w:val="000000"/>
          <w:kern w:val="0"/>
          <w:sz w:val="44"/>
          <w:szCs w:val="44"/>
        </w:rPr>
        <w:t>企业用工需求信息表</w:t>
      </w:r>
    </w:p>
    <w:p w14:paraId="3BF30C7B">
      <w:pPr>
        <w:spacing w:before="18"/>
      </w:pPr>
    </w:p>
    <w:tbl>
      <w:tblPr>
        <w:tblStyle w:val="5"/>
        <w:tblW w:w="840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13"/>
        <w:gridCol w:w="81"/>
        <w:gridCol w:w="911"/>
        <w:gridCol w:w="1540"/>
        <w:gridCol w:w="571"/>
        <w:gridCol w:w="1386"/>
        <w:gridCol w:w="84"/>
        <w:gridCol w:w="1080"/>
        <w:gridCol w:w="937"/>
      </w:tblGrid>
      <w:tr w14:paraId="7DF536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894" w:type="dxa"/>
            <w:gridSpan w:val="2"/>
            <w:vAlign w:val="top"/>
          </w:tcPr>
          <w:p w14:paraId="7A05F735">
            <w:pPr>
              <w:pStyle w:val="4"/>
              <w:spacing w:before="176" w:line="220" w:lineRule="auto"/>
              <w:ind w:left="341"/>
              <w:rPr>
                <w:sz w:val="24"/>
                <w:szCs w:val="24"/>
              </w:rPr>
            </w:pPr>
            <w:r>
              <w:rPr>
                <w:spacing w:val="-3"/>
                <w:sz w:val="24"/>
                <w:szCs w:val="24"/>
              </w:rPr>
              <w:t>单位名称</w:t>
            </w:r>
          </w:p>
        </w:tc>
        <w:tc>
          <w:tcPr>
            <w:tcW w:w="6509" w:type="dxa"/>
            <w:gridSpan w:val="7"/>
            <w:vAlign w:val="top"/>
          </w:tcPr>
          <w:p w14:paraId="3AD328AB">
            <w:pPr>
              <w:pStyle w:val="4"/>
              <w:spacing w:before="177" w:line="219" w:lineRule="auto"/>
              <w:jc w:val="center"/>
              <w:rPr>
                <w:rFonts w:hint="default" w:eastAsia="宋体"/>
                <w:sz w:val="24"/>
                <w:szCs w:val="24"/>
                <w:lang w:val="en-US" w:eastAsia="zh-CN"/>
              </w:rPr>
            </w:pPr>
            <w:r>
              <w:rPr>
                <w:rFonts w:hint="eastAsia"/>
                <w:sz w:val="24"/>
                <w:szCs w:val="24"/>
                <w:lang w:val="en-US" w:eastAsia="zh-CN"/>
              </w:rPr>
              <w:t>赛扬精工（扬州）有限公司</w:t>
            </w:r>
          </w:p>
        </w:tc>
      </w:tr>
      <w:tr w14:paraId="6C8235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894" w:type="dxa"/>
            <w:gridSpan w:val="2"/>
            <w:vAlign w:val="top"/>
          </w:tcPr>
          <w:p w14:paraId="2B3081FC">
            <w:pPr>
              <w:pStyle w:val="4"/>
              <w:spacing w:before="170" w:line="220" w:lineRule="auto"/>
              <w:ind w:left="341"/>
              <w:rPr>
                <w:sz w:val="24"/>
                <w:szCs w:val="24"/>
              </w:rPr>
            </w:pPr>
            <w:r>
              <w:rPr>
                <w:spacing w:val="-3"/>
                <w:sz w:val="24"/>
                <w:szCs w:val="24"/>
              </w:rPr>
              <w:t>单位地址</w:t>
            </w:r>
          </w:p>
        </w:tc>
        <w:tc>
          <w:tcPr>
            <w:tcW w:w="6509" w:type="dxa"/>
            <w:gridSpan w:val="7"/>
            <w:vAlign w:val="top"/>
          </w:tcPr>
          <w:p w14:paraId="4DD24F71">
            <w:pPr>
              <w:pStyle w:val="4"/>
              <w:spacing w:before="177" w:line="219" w:lineRule="auto"/>
              <w:jc w:val="center"/>
              <w:rPr>
                <w:rFonts w:hint="eastAsia"/>
                <w:sz w:val="24"/>
                <w:szCs w:val="24"/>
                <w:lang w:val="en-US" w:eastAsia="zh-CN"/>
              </w:rPr>
            </w:pPr>
            <w:r>
              <w:rPr>
                <w:rFonts w:hint="eastAsia"/>
                <w:sz w:val="24"/>
                <w:szCs w:val="24"/>
                <w:lang w:val="en-US" w:eastAsia="zh-CN"/>
              </w:rPr>
              <w:t>扬州市开发区朴席镇朴席智造园7栋厂房</w:t>
            </w:r>
          </w:p>
        </w:tc>
      </w:tr>
      <w:tr w14:paraId="7CD227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894" w:type="dxa"/>
            <w:gridSpan w:val="2"/>
            <w:vAlign w:val="top"/>
          </w:tcPr>
          <w:p w14:paraId="374416ED">
            <w:pPr>
              <w:pStyle w:val="4"/>
              <w:spacing w:before="171" w:line="221" w:lineRule="auto"/>
              <w:ind w:left="340"/>
              <w:rPr>
                <w:rFonts w:hint="eastAsia" w:eastAsia="宋体"/>
                <w:sz w:val="24"/>
                <w:szCs w:val="24"/>
                <w:lang w:val="en-US" w:eastAsia="zh-CN"/>
              </w:rPr>
            </w:pPr>
            <w:r>
              <w:rPr>
                <w:rFonts w:hint="eastAsia"/>
                <w:sz w:val="24"/>
                <w:szCs w:val="24"/>
                <w:lang w:val="en-US" w:eastAsia="zh-CN"/>
              </w:rPr>
              <w:t>单位性质</w:t>
            </w:r>
          </w:p>
        </w:tc>
        <w:tc>
          <w:tcPr>
            <w:tcW w:w="2451" w:type="dxa"/>
            <w:gridSpan w:val="2"/>
            <w:vAlign w:val="top"/>
          </w:tcPr>
          <w:p w14:paraId="41CE8EDC">
            <w:pPr>
              <w:pStyle w:val="4"/>
              <w:spacing w:before="171" w:line="220" w:lineRule="auto"/>
              <w:ind w:left="1010"/>
              <w:rPr>
                <w:rFonts w:hint="eastAsia" w:eastAsia="宋体"/>
                <w:sz w:val="24"/>
                <w:szCs w:val="24"/>
                <w:lang w:val="en-US" w:eastAsia="zh-CN"/>
              </w:rPr>
            </w:pPr>
            <w:r>
              <w:rPr>
                <w:rFonts w:hint="eastAsia"/>
                <w:sz w:val="24"/>
                <w:szCs w:val="24"/>
                <w:lang w:val="en-US" w:eastAsia="zh-CN"/>
              </w:rPr>
              <w:t>民营</w:t>
            </w:r>
          </w:p>
        </w:tc>
        <w:tc>
          <w:tcPr>
            <w:tcW w:w="1957" w:type="dxa"/>
            <w:gridSpan w:val="2"/>
            <w:vAlign w:val="top"/>
          </w:tcPr>
          <w:p w14:paraId="784D222A">
            <w:pPr>
              <w:pStyle w:val="4"/>
              <w:spacing w:before="171" w:line="221" w:lineRule="auto"/>
              <w:ind w:left="507"/>
              <w:rPr>
                <w:rFonts w:hint="eastAsia" w:eastAsia="宋体"/>
                <w:sz w:val="24"/>
                <w:szCs w:val="24"/>
                <w:lang w:val="en-US" w:eastAsia="zh-CN"/>
              </w:rPr>
            </w:pPr>
            <w:r>
              <w:rPr>
                <w:rFonts w:hint="eastAsia"/>
                <w:sz w:val="24"/>
                <w:szCs w:val="24"/>
                <w:lang w:val="en-US" w:eastAsia="zh-CN"/>
              </w:rPr>
              <w:t>单位行业</w:t>
            </w:r>
          </w:p>
        </w:tc>
        <w:tc>
          <w:tcPr>
            <w:tcW w:w="2101" w:type="dxa"/>
            <w:gridSpan w:val="3"/>
            <w:vAlign w:val="top"/>
          </w:tcPr>
          <w:p w14:paraId="10EBE211">
            <w:pPr>
              <w:pStyle w:val="4"/>
              <w:spacing w:before="207" w:line="184" w:lineRule="auto"/>
              <w:ind w:left="339"/>
              <w:rPr>
                <w:rFonts w:hint="default" w:eastAsia="宋体"/>
                <w:sz w:val="24"/>
                <w:szCs w:val="24"/>
                <w:lang w:val="en-US" w:eastAsia="zh-CN"/>
              </w:rPr>
            </w:pPr>
            <w:r>
              <w:rPr>
                <w:rFonts w:hint="eastAsia"/>
                <w:sz w:val="24"/>
                <w:szCs w:val="24"/>
                <w:lang w:val="en-US" w:eastAsia="zh-CN"/>
              </w:rPr>
              <w:t>粉末冶金制造业</w:t>
            </w:r>
          </w:p>
        </w:tc>
      </w:tr>
      <w:tr w14:paraId="17F5A6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894" w:type="dxa"/>
            <w:gridSpan w:val="2"/>
            <w:vAlign w:val="top"/>
          </w:tcPr>
          <w:p w14:paraId="14373434">
            <w:pPr>
              <w:pStyle w:val="4"/>
              <w:spacing w:before="172" w:line="224" w:lineRule="auto"/>
              <w:ind w:left="357"/>
              <w:rPr>
                <w:rFonts w:hint="default" w:eastAsia="宋体"/>
                <w:sz w:val="24"/>
                <w:szCs w:val="24"/>
                <w:lang w:val="en-US" w:eastAsia="zh-CN"/>
              </w:rPr>
            </w:pPr>
            <w:r>
              <w:rPr>
                <w:rFonts w:hint="eastAsia"/>
                <w:spacing w:val="-15"/>
                <w:sz w:val="24"/>
                <w:szCs w:val="24"/>
                <w:lang w:val="en-US" w:eastAsia="zh-CN"/>
              </w:rPr>
              <w:t>联系人（职务）</w:t>
            </w:r>
          </w:p>
        </w:tc>
        <w:tc>
          <w:tcPr>
            <w:tcW w:w="2451" w:type="dxa"/>
            <w:gridSpan w:val="2"/>
            <w:vAlign w:val="top"/>
          </w:tcPr>
          <w:p w14:paraId="67E144E3">
            <w:pPr>
              <w:pStyle w:val="4"/>
              <w:spacing w:before="171" w:line="220" w:lineRule="auto"/>
              <w:ind w:left="1010"/>
              <w:rPr>
                <w:rFonts w:hint="eastAsia"/>
                <w:sz w:val="24"/>
                <w:szCs w:val="24"/>
                <w:lang w:val="en-US" w:eastAsia="zh-CN"/>
              </w:rPr>
            </w:pPr>
            <w:r>
              <w:rPr>
                <w:rFonts w:hint="eastAsia"/>
                <w:sz w:val="24"/>
                <w:szCs w:val="24"/>
                <w:lang w:val="en-US" w:eastAsia="zh-CN"/>
              </w:rPr>
              <w:t>周芹</w:t>
            </w:r>
          </w:p>
        </w:tc>
        <w:tc>
          <w:tcPr>
            <w:tcW w:w="1957" w:type="dxa"/>
            <w:gridSpan w:val="2"/>
            <w:vAlign w:val="top"/>
          </w:tcPr>
          <w:p w14:paraId="5AF964F2">
            <w:pPr>
              <w:pStyle w:val="4"/>
              <w:spacing w:before="171" w:line="220" w:lineRule="auto"/>
              <w:jc w:val="center"/>
              <w:rPr>
                <w:rFonts w:hint="eastAsia"/>
                <w:sz w:val="24"/>
                <w:szCs w:val="24"/>
                <w:lang w:val="en-US" w:eastAsia="zh-CN"/>
              </w:rPr>
            </w:pPr>
            <w:r>
              <w:rPr>
                <w:rFonts w:hint="eastAsia"/>
                <w:sz w:val="24"/>
                <w:szCs w:val="24"/>
                <w:lang w:val="en-US" w:eastAsia="zh-CN"/>
              </w:rPr>
              <w:t>电    话</w:t>
            </w:r>
          </w:p>
        </w:tc>
        <w:tc>
          <w:tcPr>
            <w:tcW w:w="2101" w:type="dxa"/>
            <w:gridSpan w:val="3"/>
            <w:vAlign w:val="top"/>
          </w:tcPr>
          <w:p w14:paraId="2F429C85">
            <w:pPr>
              <w:pStyle w:val="4"/>
              <w:spacing w:before="171" w:line="220" w:lineRule="auto"/>
              <w:jc w:val="center"/>
              <w:rPr>
                <w:rFonts w:hint="default"/>
                <w:sz w:val="24"/>
                <w:szCs w:val="24"/>
                <w:lang w:val="en-US" w:eastAsia="zh-CN"/>
              </w:rPr>
            </w:pPr>
            <w:r>
              <w:rPr>
                <w:rFonts w:hint="eastAsia"/>
                <w:sz w:val="24"/>
                <w:szCs w:val="24"/>
                <w:lang w:val="en-US" w:eastAsia="zh-CN"/>
              </w:rPr>
              <w:t>17352465266</w:t>
            </w:r>
          </w:p>
        </w:tc>
      </w:tr>
      <w:tr w14:paraId="71058A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8" w:hRule="atLeast"/>
        </w:trPr>
        <w:tc>
          <w:tcPr>
            <w:tcW w:w="8403" w:type="dxa"/>
            <w:gridSpan w:val="9"/>
            <w:vAlign w:val="top"/>
          </w:tcPr>
          <w:p w14:paraId="568DAF04">
            <w:pPr>
              <w:pStyle w:val="4"/>
              <w:spacing w:before="116" w:line="219" w:lineRule="auto"/>
              <w:ind w:left="117"/>
              <w:rPr>
                <w:sz w:val="24"/>
                <w:szCs w:val="24"/>
              </w:rPr>
            </w:pPr>
            <w:r>
              <w:rPr>
                <w:b/>
                <w:bCs/>
                <w:spacing w:val="-4"/>
                <w:sz w:val="24"/>
                <w:szCs w:val="24"/>
              </w:rPr>
              <w:t>单位情况介绍</w:t>
            </w:r>
          </w:p>
          <w:p w14:paraId="374B2BE0">
            <w:pPr>
              <w:pStyle w:val="4"/>
              <w:spacing w:before="30" w:line="400" w:lineRule="auto"/>
              <w:ind w:left="114" w:right="107" w:firstLine="419"/>
              <w:rPr>
                <w:rFonts w:hint="eastAsia"/>
              </w:rPr>
            </w:pPr>
            <w:r>
              <w:rPr>
                <w:rFonts w:hint="eastAsia"/>
              </w:rPr>
              <w:t>江苏赛扬精工科技有限责任公司是国内超硬材料制品领域的领军企业，凭借其技术实力与创新成果，在行业内外享有显著声誉。公司是国家高新技术企业，并于2022年荣获国家级专精特新小巨人企业称号。公司设立“苏州市超硬材料磨具工程技术研究中心"和“江苏省超硬复合材料制品工程技术研究中心"，拥有 60 余项专利，其中发明专利多达 40 项，还积极参与多项国家标准的制定，在细分领域填补了多项技术空白，</w:t>
            </w:r>
          </w:p>
          <w:p w14:paraId="4DA6B473">
            <w:pPr>
              <w:pStyle w:val="4"/>
              <w:spacing w:before="30" w:line="400" w:lineRule="auto"/>
              <w:ind w:left="114" w:right="107" w:firstLine="419"/>
            </w:pPr>
            <w:r>
              <w:rPr>
                <w:rFonts w:hint="eastAsia"/>
              </w:rPr>
              <w:t>2022年，公司全资设立赛扬精工(扬州)有限公司。作为专注于精密粉末冶金技术的创新载体，赛扬(扬州)聚焦汽车及空调配件核心部件研发与产业化，实现产品在新能源汽车热管理、智能机器人传动、高端家电动力模块等领域的突破应用。目前，已与全球 20余家行业领军企业战略合作，员工100余人，是扬州经开区政府重</w:t>
            </w:r>
            <w:bookmarkStart w:id="0" w:name="_GoBack"/>
            <w:bookmarkEnd w:id="0"/>
            <w:r>
              <w:rPr>
                <w:rFonts w:hint="eastAsia"/>
              </w:rPr>
              <w:t>点发展项目，具备从原型开发到规模化交付的全周期服务能力。</w:t>
            </w:r>
          </w:p>
        </w:tc>
      </w:tr>
      <w:tr w14:paraId="33EC4B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8403" w:type="dxa"/>
            <w:gridSpan w:val="9"/>
            <w:vAlign w:val="top"/>
          </w:tcPr>
          <w:p w14:paraId="1F9E22F9">
            <w:pPr>
              <w:pStyle w:val="4"/>
              <w:spacing w:before="152" w:line="219" w:lineRule="auto"/>
              <w:ind w:left="3488"/>
              <w:rPr>
                <w:sz w:val="24"/>
                <w:szCs w:val="24"/>
              </w:rPr>
            </w:pPr>
            <w:r>
              <w:rPr>
                <w:spacing w:val="-2"/>
                <w:sz w:val="24"/>
                <w:szCs w:val="24"/>
              </w:rPr>
              <w:t>本次招聘信息</w:t>
            </w:r>
          </w:p>
        </w:tc>
      </w:tr>
      <w:tr w14:paraId="7A0DE6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813" w:type="dxa"/>
            <w:vAlign w:val="top"/>
          </w:tcPr>
          <w:p w14:paraId="4ADC81E1">
            <w:pPr>
              <w:pStyle w:val="4"/>
              <w:spacing w:before="173" w:line="220" w:lineRule="auto"/>
              <w:ind w:left="698"/>
              <w:rPr>
                <w:sz w:val="24"/>
                <w:szCs w:val="24"/>
              </w:rPr>
            </w:pPr>
            <w:r>
              <w:rPr>
                <w:spacing w:val="-18"/>
                <w:sz w:val="24"/>
                <w:szCs w:val="24"/>
              </w:rPr>
              <w:t>岗位</w:t>
            </w:r>
          </w:p>
        </w:tc>
        <w:tc>
          <w:tcPr>
            <w:tcW w:w="992" w:type="dxa"/>
            <w:gridSpan w:val="2"/>
            <w:vAlign w:val="top"/>
          </w:tcPr>
          <w:p w14:paraId="6F4AAC4D">
            <w:pPr>
              <w:pStyle w:val="4"/>
              <w:spacing w:before="174" w:line="219" w:lineRule="auto"/>
              <w:ind w:left="263"/>
              <w:rPr>
                <w:sz w:val="24"/>
                <w:szCs w:val="24"/>
              </w:rPr>
            </w:pPr>
            <w:r>
              <w:rPr>
                <w:spacing w:val="-6"/>
                <w:sz w:val="24"/>
                <w:szCs w:val="24"/>
              </w:rPr>
              <w:t>数量</w:t>
            </w:r>
          </w:p>
        </w:tc>
        <w:tc>
          <w:tcPr>
            <w:tcW w:w="2111" w:type="dxa"/>
            <w:gridSpan w:val="2"/>
            <w:vAlign w:val="top"/>
          </w:tcPr>
          <w:p w14:paraId="087BD283">
            <w:pPr>
              <w:pStyle w:val="4"/>
              <w:spacing w:before="173" w:line="220" w:lineRule="auto"/>
              <w:ind w:left="517"/>
              <w:rPr>
                <w:sz w:val="24"/>
                <w:szCs w:val="24"/>
              </w:rPr>
            </w:pPr>
            <w:r>
              <w:rPr>
                <w:spacing w:val="-3"/>
                <w:sz w:val="24"/>
                <w:szCs w:val="24"/>
              </w:rPr>
              <w:t>所需专业</w:t>
            </w:r>
          </w:p>
        </w:tc>
        <w:tc>
          <w:tcPr>
            <w:tcW w:w="1470" w:type="dxa"/>
            <w:gridSpan w:val="2"/>
            <w:vAlign w:val="top"/>
          </w:tcPr>
          <w:p w14:paraId="38E54FA4">
            <w:pPr>
              <w:pStyle w:val="4"/>
              <w:spacing w:before="174" w:line="219" w:lineRule="auto"/>
              <w:jc w:val="center"/>
              <w:rPr>
                <w:rFonts w:hint="default" w:eastAsia="宋体"/>
                <w:sz w:val="24"/>
                <w:szCs w:val="24"/>
                <w:lang w:val="en-US" w:eastAsia="zh-CN"/>
              </w:rPr>
            </w:pPr>
            <w:r>
              <w:rPr>
                <w:rFonts w:hint="eastAsia"/>
                <w:sz w:val="24"/>
                <w:szCs w:val="24"/>
                <w:lang w:val="en-US" w:eastAsia="zh-CN"/>
              </w:rPr>
              <w:t>工作地点</w:t>
            </w:r>
          </w:p>
        </w:tc>
        <w:tc>
          <w:tcPr>
            <w:tcW w:w="1080" w:type="dxa"/>
            <w:vAlign w:val="top"/>
          </w:tcPr>
          <w:p w14:paraId="27799D5D">
            <w:pPr>
              <w:pStyle w:val="4"/>
              <w:spacing w:before="174" w:line="219" w:lineRule="auto"/>
              <w:ind w:left="220"/>
              <w:rPr>
                <w:rFonts w:hint="eastAsia" w:eastAsia="宋体"/>
                <w:sz w:val="24"/>
                <w:szCs w:val="24"/>
                <w:lang w:val="en-US" w:eastAsia="zh-CN"/>
              </w:rPr>
            </w:pPr>
            <w:r>
              <w:rPr>
                <w:rFonts w:hint="eastAsia"/>
                <w:sz w:val="24"/>
                <w:szCs w:val="24"/>
                <w:lang w:val="en-US" w:eastAsia="zh-CN"/>
              </w:rPr>
              <w:t>预计年薪</w:t>
            </w:r>
          </w:p>
        </w:tc>
        <w:tc>
          <w:tcPr>
            <w:tcW w:w="937" w:type="dxa"/>
            <w:vAlign w:val="top"/>
          </w:tcPr>
          <w:p w14:paraId="603BC7CF">
            <w:pPr>
              <w:pStyle w:val="4"/>
              <w:spacing w:before="173" w:line="221" w:lineRule="auto"/>
              <w:ind w:left="295"/>
              <w:rPr>
                <w:sz w:val="24"/>
                <w:szCs w:val="24"/>
              </w:rPr>
            </w:pPr>
            <w:r>
              <w:rPr>
                <w:spacing w:val="-7"/>
                <w:sz w:val="24"/>
                <w:szCs w:val="24"/>
              </w:rPr>
              <w:t>备注</w:t>
            </w:r>
          </w:p>
        </w:tc>
      </w:tr>
      <w:tr w14:paraId="5E3363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1813" w:type="dxa"/>
            <w:vAlign w:val="center"/>
          </w:tcPr>
          <w:p w14:paraId="04811D49">
            <w:pPr>
              <w:keepNext w:val="0"/>
              <w:keepLines w:val="0"/>
              <w:widowControl/>
              <w:suppressLineNumbers w:val="0"/>
              <w:jc w:val="center"/>
              <w:textAlignment w:val="center"/>
              <w:rPr>
                <w:spacing w:val="-3"/>
                <w:sz w:val="24"/>
                <w:szCs w:val="24"/>
              </w:rPr>
            </w:pPr>
            <w:r>
              <w:rPr>
                <w:rFonts w:hint="eastAsia" w:ascii="仿宋" w:hAnsi="仿宋" w:eastAsia="仿宋" w:cs="仿宋"/>
                <w:i w:val="0"/>
                <w:iCs w:val="0"/>
                <w:snapToGrid w:val="0"/>
                <w:color w:val="000000"/>
                <w:kern w:val="0"/>
                <w:sz w:val="28"/>
                <w:szCs w:val="28"/>
                <w:u w:val="none"/>
                <w:lang w:val="en-US" w:eastAsia="zh-CN" w:bidi="ar"/>
              </w:rPr>
              <w:t>IPQC</w:t>
            </w:r>
          </w:p>
        </w:tc>
        <w:tc>
          <w:tcPr>
            <w:tcW w:w="992" w:type="dxa"/>
            <w:gridSpan w:val="2"/>
            <w:vAlign w:val="center"/>
          </w:tcPr>
          <w:p w14:paraId="5D3A6ECF">
            <w:pPr>
              <w:keepNext w:val="0"/>
              <w:keepLines w:val="0"/>
              <w:widowControl/>
              <w:suppressLineNumbers w:val="0"/>
              <w:jc w:val="center"/>
              <w:textAlignment w:val="center"/>
              <w:rPr>
                <w:spacing w:val="-7"/>
                <w:sz w:val="24"/>
                <w:szCs w:val="24"/>
              </w:rPr>
            </w:pPr>
            <w:r>
              <w:rPr>
                <w:rFonts w:hint="eastAsia" w:ascii="仿宋" w:hAnsi="仿宋" w:eastAsia="仿宋" w:cs="仿宋"/>
                <w:i w:val="0"/>
                <w:iCs w:val="0"/>
                <w:snapToGrid w:val="0"/>
                <w:color w:val="000000"/>
                <w:kern w:val="0"/>
                <w:sz w:val="28"/>
                <w:szCs w:val="28"/>
                <w:u w:val="none"/>
                <w:lang w:val="en-US" w:eastAsia="zh-CN" w:bidi="ar"/>
              </w:rPr>
              <w:t>2</w:t>
            </w:r>
          </w:p>
        </w:tc>
        <w:tc>
          <w:tcPr>
            <w:tcW w:w="2111" w:type="dxa"/>
            <w:gridSpan w:val="2"/>
            <w:vAlign w:val="center"/>
          </w:tcPr>
          <w:p w14:paraId="1B42BB23">
            <w:pPr>
              <w:keepNext w:val="0"/>
              <w:keepLines w:val="0"/>
              <w:widowControl/>
              <w:suppressLineNumbers w:val="0"/>
              <w:jc w:val="center"/>
              <w:textAlignment w:val="center"/>
              <w:rPr>
                <w:spacing w:val="-4"/>
                <w:sz w:val="24"/>
                <w:szCs w:val="24"/>
              </w:rPr>
            </w:pPr>
            <w:r>
              <w:rPr>
                <w:rFonts w:hint="eastAsia" w:ascii="仿宋" w:hAnsi="仿宋" w:eastAsia="仿宋" w:cs="仿宋"/>
                <w:i w:val="0"/>
                <w:iCs w:val="0"/>
                <w:snapToGrid w:val="0"/>
                <w:color w:val="000000"/>
                <w:kern w:val="0"/>
                <w:sz w:val="28"/>
                <w:szCs w:val="28"/>
                <w:u w:val="none"/>
                <w:lang w:val="en-US" w:eastAsia="zh-CN" w:bidi="ar"/>
              </w:rPr>
              <w:t>不限</w:t>
            </w:r>
          </w:p>
        </w:tc>
        <w:tc>
          <w:tcPr>
            <w:tcW w:w="1470" w:type="dxa"/>
            <w:gridSpan w:val="2"/>
            <w:vAlign w:val="top"/>
          </w:tcPr>
          <w:p w14:paraId="64E8353C">
            <w:pPr>
              <w:pStyle w:val="4"/>
              <w:spacing w:before="226" w:line="183" w:lineRule="auto"/>
              <w:ind w:left="357"/>
              <w:jc w:val="left"/>
              <w:rPr>
                <w:rFonts w:hint="default" w:eastAsia="宋体"/>
                <w:spacing w:val="-3"/>
                <w:sz w:val="24"/>
                <w:szCs w:val="24"/>
                <w:lang w:val="en-US" w:eastAsia="zh-CN"/>
              </w:rPr>
            </w:pPr>
            <w:r>
              <w:rPr>
                <w:rFonts w:hint="eastAsia"/>
                <w:spacing w:val="-3"/>
                <w:sz w:val="24"/>
                <w:szCs w:val="24"/>
                <w:lang w:val="en-US" w:eastAsia="zh-CN"/>
              </w:rPr>
              <w:t>扬州仪征朴席镇</w:t>
            </w:r>
          </w:p>
        </w:tc>
        <w:tc>
          <w:tcPr>
            <w:tcW w:w="1080" w:type="dxa"/>
            <w:vAlign w:val="top"/>
          </w:tcPr>
          <w:p w14:paraId="4C80173E">
            <w:pPr>
              <w:spacing w:before="189" w:line="219" w:lineRule="auto"/>
              <w:ind w:left="192"/>
              <w:rPr>
                <w:rFonts w:hint="default" w:eastAsia="宋体"/>
                <w:spacing w:val="-5"/>
                <w:sz w:val="24"/>
                <w:szCs w:val="24"/>
                <w:lang w:val="en-US" w:eastAsia="zh-CN"/>
              </w:rPr>
            </w:pPr>
            <w:r>
              <w:rPr>
                <w:rFonts w:hint="eastAsia"/>
                <w:spacing w:val="-5"/>
                <w:sz w:val="24"/>
                <w:szCs w:val="24"/>
                <w:lang w:val="en-US" w:eastAsia="zh-CN"/>
              </w:rPr>
              <w:t>7W-9W</w:t>
            </w:r>
          </w:p>
        </w:tc>
        <w:tc>
          <w:tcPr>
            <w:tcW w:w="937" w:type="dxa"/>
            <w:vAlign w:val="top"/>
          </w:tcPr>
          <w:p w14:paraId="4B99F1C0">
            <w:pPr>
              <w:rPr>
                <w:rFonts w:ascii="Arial"/>
                <w:sz w:val="21"/>
              </w:rPr>
            </w:pPr>
          </w:p>
        </w:tc>
      </w:tr>
      <w:tr w14:paraId="58FD1E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1813" w:type="dxa"/>
            <w:vAlign w:val="center"/>
          </w:tcPr>
          <w:p w14:paraId="6E1F3712">
            <w:pPr>
              <w:keepNext w:val="0"/>
              <w:keepLines w:val="0"/>
              <w:widowControl/>
              <w:suppressLineNumbers w:val="0"/>
              <w:jc w:val="center"/>
              <w:textAlignment w:val="center"/>
              <w:rPr>
                <w:spacing w:val="-3"/>
                <w:sz w:val="24"/>
                <w:szCs w:val="24"/>
              </w:rPr>
            </w:pPr>
            <w:r>
              <w:rPr>
                <w:rFonts w:hint="eastAsia" w:ascii="仿宋" w:hAnsi="仿宋" w:eastAsia="仿宋" w:cs="仿宋"/>
                <w:i w:val="0"/>
                <w:iCs w:val="0"/>
                <w:snapToGrid w:val="0"/>
                <w:color w:val="000000"/>
                <w:kern w:val="0"/>
                <w:sz w:val="28"/>
                <w:szCs w:val="28"/>
                <w:u w:val="none"/>
                <w:lang w:val="en-US" w:eastAsia="zh-CN" w:bidi="ar"/>
              </w:rPr>
              <w:t>普工</w:t>
            </w:r>
          </w:p>
        </w:tc>
        <w:tc>
          <w:tcPr>
            <w:tcW w:w="992" w:type="dxa"/>
            <w:gridSpan w:val="2"/>
            <w:vAlign w:val="center"/>
          </w:tcPr>
          <w:p w14:paraId="0890469F">
            <w:pPr>
              <w:keepNext w:val="0"/>
              <w:keepLines w:val="0"/>
              <w:widowControl/>
              <w:suppressLineNumbers w:val="0"/>
              <w:jc w:val="center"/>
              <w:textAlignment w:val="center"/>
              <w:rPr>
                <w:spacing w:val="-7"/>
                <w:sz w:val="24"/>
                <w:szCs w:val="24"/>
              </w:rPr>
            </w:pPr>
            <w:r>
              <w:rPr>
                <w:rFonts w:hint="eastAsia" w:ascii="仿宋" w:hAnsi="仿宋" w:eastAsia="仿宋" w:cs="仿宋"/>
                <w:i w:val="0"/>
                <w:iCs w:val="0"/>
                <w:snapToGrid w:val="0"/>
                <w:color w:val="000000"/>
                <w:kern w:val="0"/>
                <w:sz w:val="28"/>
                <w:szCs w:val="28"/>
                <w:u w:val="none"/>
                <w:lang w:val="en-US" w:eastAsia="zh-CN" w:bidi="ar"/>
              </w:rPr>
              <w:t>10</w:t>
            </w:r>
          </w:p>
        </w:tc>
        <w:tc>
          <w:tcPr>
            <w:tcW w:w="2111" w:type="dxa"/>
            <w:gridSpan w:val="2"/>
            <w:vAlign w:val="center"/>
          </w:tcPr>
          <w:p w14:paraId="1B94739F">
            <w:pPr>
              <w:keepNext w:val="0"/>
              <w:keepLines w:val="0"/>
              <w:widowControl/>
              <w:suppressLineNumbers w:val="0"/>
              <w:jc w:val="center"/>
              <w:textAlignment w:val="center"/>
              <w:rPr>
                <w:spacing w:val="-4"/>
                <w:sz w:val="24"/>
                <w:szCs w:val="24"/>
              </w:rPr>
            </w:pPr>
            <w:r>
              <w:rPr>
                <w:rFonts w:hint="eastAsia" w:ascii="仿宋" w:hAnsi="仿宋" w:eastAsia="仿宋" w:cs="仿宋"/>
                <w:i w:val="0"/>
                <w:iCs w:val="0"/>
                <w:snapToGrid w:val="0"/>
                <w:color w:val="000000"/>
                <w:kern w:val="0"/>
                <w:sz w:val="28"/>
                <w:szCs w:val="28"/>
                <w:u w:val="none"/>
                <w:lang w:val="en-US" w:eastAsia="zh-CN" w:bidi="ar"/>
              </w:rPr>
              <w:t>不限</w:t>
            </w:r>
          </w:p>
        </w:tc>
        <w:tc>
          <w:tcPr>
            <w:tcW w:w="1470" w:type="dxa"/>
            <w:gridSpan w:val="2"/>
            <w:vAlign w:val="top"/>
          </w:tcPr>
          <w:p w14:paraId="77CA1C13">
            <w:pPr>
              <w:spacing w:before="226" w:line="183" w:lineRule="auto"/>
              <w:ind w:left="357"/>
              <w:jc w:val="left"/>
              <w:rPr>
                <w:spacing w:val="-3"/>
                <w:sz w:val="24"/>
                <w:szCs w:val="24"/>
              </w:rPr>
            </w:pPr>
            <w:r>
              <w:rPr>
                <w:rFonts w:hint="eastAsia"/>
                <w:spacing w:val="-3"/>
                <w:sz w:val="24"/>
                <w:szCs w:val="24"/>
                <w:lang w:val="en-US" w:eastAsia="zh-CN"/>
              </w:rPr>
              <w:t>扬州仪征朴席镇</w:t>
            </w:r>
          </w:p>
        </w:tc>
        <w:tc>
          <w:tcPr>
            <w:tcW w:w="1080" w:type="dxa"/>
            <w:vAlign w:val="top"/>
          </w:tcPr>
          <w:p w14:paraId="01B87063">
            <w:pPr>
              <w:spacing w:before="189" w:line="219" w:lineRule="auto"/>
              <w:ind w:left="192"/>
              <w:rPr>
                <w:spacing w:val="-5"/>
                <w:sz w:val="24"/>
                <w:szCs w:val="24"/>
              </w:rPr>
            </w:pPr>
            <w:r>
              <w:rPr>
                <w:rFonts w:hint="eastAsia"/>
                <w:spacing w:val="-5"/>
                <w:sz w:val="24"/>
                <w:szCs w:val="24"/>
                <w:lang w:val="en-US" w:eastAsia="zh-CN"/>
              </w:rPr>
              <w:t>7W-9W</w:t>
            </w:r>
          </w:p>
        </w:tc>
        <w:tc>
          <w:tcPr>
            <w:tcW w:w="937" w:type="dxa"/>
            <w:vAlign w:val="top"/>
          </w:tcPr>
          <w:p w14:paraId="3CBA8C83">
            <w:pPr>
              <w:rPr>
                <w:rFonts w:ascii="Arial"/>
                <w:sz w:val="21"/>
              </w:rPr>
            </w:pPr>
          </w:p>
        </w:tc>
      </w:tr>
      <w:tr w14:paraId="280776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1813" w:type="dxa"/>
            <w:vAlign w:val="center"/>
          </w:tcPr>
          <w:p w14:paraId="14110A41">
            <w:pPr>
              <w:keepNext w:val="0"/>
              <w:keepLines w:val="0"/>
              <w:widowControl/>
              <w:suppressLineNumbers w:val="0"/>
              <w:jc w:val="center"/>
              <w:textAlignment w:val="center"/>
              <w:rPr>
                <w:spacing w:val="-3"/>
                <w:sz w:val="24"/>
                <w:szCs w:val="24"/>
              </w:rPr>
            </w:pPr>
            <w:r>
              <w:rPr>
                <w:rFonts w:hint="eastAsia" w:ascii="仿宋" w:hAnsi="仿宋" w:eastAsia="仿宋" w:cs="仿宋"/>
                <w:i w:val="0"/>
                <w:iCs w:val="0"/>
                <w:snapToGrid w:val="0"/>
                <w:color w:val="000000"/>
                <w:kern w:val="0"/>
                <w:sz w:val="28"/>
                <w:szCs w:val="28"/>
                <w:u w:val="none"/>
                <w:lang w:val="en-US" w:eastAsia="zh-CN" w:bidi="ar"/>
              </w:rPr>
              <w:t>工艺技术储备干部</w:t>
            </w:r>
          </w:p>
        </w:tc>
        <w:tc>
          <w:tcPr>
            <w:tcW w:w="992" w:type="dxa"/>
            <w:gridSpan w:val="2"/>
            <w:vAlign w:val="center"/>
          </w:tcPr>
          <w:p w14:paraId="0A747F6B">
            <w:pPr>
              <w:keepNext w:val="0"/>
              <w:keepLines w:val="0"/>
              <w:widowControl/>
              <w:suppressLineNumbers w:val="0"/>
              <w:jc w:val="center"/>
              <w:textAlignment w:val="center"/>
              <w:rPr>
                <w:spacing w:val="-7"/>
                <w:sz w:val="24"/>
                <w:szCs w:val="24"/>
              </w:rPr>
            </w:pPr>
            <w:r>
              <w:rPr>
                <w:rFonts w:hint="eastAsia" w:ascii="仿宋" w:hAnsi="仿宋" w:eastAsia="仿宋" w:cs="仿宋"/>
                <w:i w:val="0"/>
                <w:iCs w:val="0"/>
                <w:snapToGrid w:val="0"/>
                <w:color w:val="000000"/>
                <w:kern w:val="0"/>
                <w:sz w:val="28"/>
                <w:szCs w:val="28"/>
                <w:u w:val="none"/>
                <w:lang w:val="en-US" w:eastAsia="zh-CN" w:bidi="ar"/>
              </w:rPr>
              <w:t>5</w:t>
            </w:r>
          </w:p>
        </w:tc>
        <w:tc>
          <w:tcPr>
            <w:tcW w:w="2111" w:type="dxa"/>
            <w:gridSpan w:val="2"/>
            <w:vAlign w:val="center"/>
          </w:tcPr>
          <w:p w14:paraId="04E6F09A">
            <w:pPr>
              <w:keepNext w:val="0"/>
              <w:keepLines w:val="0"/>
              <w:widowControl/>
              <w:suppressLineNumbers w:val="0"/>
              <w:jc w:val="center"/>
              <w:textAlignment w:val="center"/>
              <w:rPr>
                <w:spacing w:val="-4"/>
                <w:sz w:val="24"/>
                <w:szCs w:val="24"/>
              </w:rPr>
            </w:pPr>
            <w:r>
              <w:rPr>
                <w:rFonts w:hint="eastAsia" w:ascii="仿宋" w:hAnsi="仿宋" w:eastAsia="仿宋" w:cs="仿宋"/>
                <w:i w:val="0"/>
                <w:iCs w:val="0"/>
                <w:snapToGrid w:val="0"/>
                <w:color w:val="000000"/>
                <w:kern w:val="0"/>
                <w:sz w:val="28"/>
                <w:szCs w:val="28"/>
                <w:u w:val="none"/>
                <w:lang w:val="en-US" w:eastAsia="zh-CN" w:bidi="ar"/>
              </w:rPr>
              <w:t>自动化、机械工程、模具设计与制造等</w:t>
            </w:r>
          </w:p>
        </w:tc>
        <w:tc>
          <w:tcPr>
            <w:tcW w:w="1470" w:type="dxa"/>
            <w:gridSpan w:val="2"/>
            <w:vAlign w:val="top"/>
          </w:tcPr>
          <w:p w14:paraId="1F418DEA">
            <w:pPr>
              <w:spacing w:before="226" w:line="183" w:lineRule="auto"/>
              <w:ind w:left="357"/>
              <w:jc w:val="left"/>
              <w:rPr>
                <w:spacing w:val="-3"/>
                <w:sz w:val="24"/>
                <w:szCs w:val="24"/>
              </w:rPr>
            </w:pPr>
            <w:r>
              <w:rPr>
                <w:rFonts w:hint="eastAsia"/>
                <w:spacing w:val="-3"/>
                <w:sz w:val="24"/>
                <w:szCs w:val="24"/>
                <w:lang w:val="en-US" w:eastAsia="zh-CN"/>
              </w:rPr>
              <w:t>扬州仪征朴席镇</w:t>
            </w:r>
          </w:p>
        </w:tc>
        <w:tc>
          <w:tcPr>
            <w:tcW w:w="1080" w:type="dxa"/>
            <w:vAlign w:val="top"/>
          </w:tcPr>
          <w:p w14:paraId="007642B9">
            <w:pPr>
              <w:spacing w:before="189" w:line="219" w:lineRule="auto"/>
              <w:ind w:left="192"/>
              <w:rPr>
                <w:spacing w:val="-5"/>
                <w:sz w:val="24"/>
                <w:szCs w:val="24"/>
              </w:rPr>
            </w:pPr>
            <w:r>
              <w:rPr>
                <w:rFonts w:hint="eastAsia"/>
                <w:spacing w:val="-5"/>
                <w:sz w:val="24"/>
                <w:szCs w:val="24"/>
                <w:lang w:val="en-US" w:eastAsia="zh-CN"/>
              </w:rPr>
              <w:t>7W-9W</w:t>
            </w:r>
          </w:p>
        </w:tc>
        <w:tc>
          <w:tcPr>
            <w:tcW w:w="937" w:type="dxa"/>
            <w:vAlign w:val="top"/>
          </w:tcPr>
          <w:p w14:paraId="51DE071A">
            <w:pPr>
              <w:rPr>
                <w:rFonts w:ascii="Arial"/>
                <w:sz w:val="21"/>
              </w:rPr>
            </w:pPr>
          </w:p>
        </w:tc>
      </w:tr>
      <w:tr w14:paraId="564E05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0" w:hRule="atLeast"/>
        </w:trPr>
        <w:tc>
          <w:tcPr>
            <w:tcW w:w="8403" w:type="dxa"/>
            <w:gridSpan w:val="9"/>
            <w:vAlign w:val="top"/>
          </w:tcPr>
          <w:p w14:paraId="23A19254">
            <w:pPr>
              <w:spacing w:line="328" w:lineRule="auto"/>
              <w:rPr>
                <w:rFonts w:ascii="Arial"/>
                <w:sz w:val="21"/>
              </w:rPr>
            </w:pPr>
          </w:p>
          <w:p w14:paraId="3D596F71">
            <w:pPr>
              <w:pStyle w:val="4"/>
              <w:spacing w:before="78" w:line="220" w:lineRule="auto"/>
              <w:rPr>
                <w:sz w:val="24"/>
                <w:szCs w:val="24"/>
              </w:rPr>
            </w:pPr>
            <w:r>
              <w:rPr>
                <w:b/>
                <w:bCs/>
                <w:spacing w:val="-10"/>
                <w:sz w:val="24"/>
                <w:szCs w:val="24"/>
              </w:rPr>
              <w:t>岗位职责：</w:t>
            </w:r>
          </w:p>
          <w:p w14:paraId="52264825">
            <w:pPr>
              <w:pStyle w:val="4"/>
              <w:spacing w:before="116" w:line="228" w:lineRule="auto"/>
              <w:rPr>
                <w:rFonts w:hint="eastAsia"/>
                <w:lang w:val="en-US" w:eastAsia="zh-CN"/>
              </w:rPr>
            </w:pPr>
            <w:r>
              <w:rPr>
                <w:rFonts w:hint="eastAsia"/>
                <w:lang w:val="en-US" w:eastAsia="zh-CN"/>
              </w:rPr>
              <w:t>根据生产需要进行检验及操作工作。</w:t>
            </w:r>
          </w:p>
          <w:p w14:paraId="0523CFC9">
            <w:pPr>
              <w:pStyle w:val="4"/>
              <w:spacing w:before="116" w:line="228" w:lineRule="auto"/>
              <w:rPr>
                <w:rFonts w:hint="default"/>
                <w:lang w:val="en-US" w:eastAsia="zh-CN"/>
              </w:rPr>
            </w:pPr>
            <w:r>
              <w:rPr>
                <w:rFonts w:hint="eastAsia"/>
                <w:lang w:val="en-US" w:eastAsia="zh-CN"/>
              </w:rPr>
              <w:t>福利：五险一金、饭补、住宿补贴、体检补贴、夜班补助、节日福利、加班工资。</w:t>
            </w:r>
          </w:p>
        </w:tc>
      </w:tr>
    </w:tbl>
    <w:p w14:paraId="3A431A3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mYzUxNjZiZWI1OGYxOTRlMDY4MmE2YzQ5NDI4Y2MifQ=="/>
  </w:docVars>
  <w:rsids>
    <w:rsidRoot w:val="00000000"/>
    <w:rsid w:val="0DCE6403"/>
    <w:rsid w:val="12E16626"/>
    <w:rsid w:val="399F2857"/>
    <w:rsid w:val="784139F7"/>
    <w:rsid w:val="7B956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Table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Words>
  <Characters>69</Characters>
  <Lines>0</Lines>
  <Paragraphs>0</Paragraphs>
  <TotalTime>36</TotalTime>
  <ScaleCrop>false</ScaleCrop>
  <LinksUpToDate>false</LinksUpToDate>
  <CharactersWithSpaces>73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2024-09-25T06:01:00Z</dcterms:created>
  <dc:creator>GUYAL</dc:creator>
  <cp:lastModifiedBy>Lapland</cp:lastModifiedBy>
  <dcterms:modified xsi:type="dcterms:W3CDTF">2025-12-17T05:48:18Z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F8C38711F5CA408E9669AE01E1036290_13</vt:lpwstr>
  </property>
  <property fmtid="{D5CDD505-2E9C-101B-9397-08002B2CF9AE}" pid="4" name="KSOTemplateDocerSaveRecord">
    <vt:lpwstr>eyJoZGlkIjoiNjBjNTBmNjIzNmVkNDE3OTRlYWMzOGQ2NmE0YjZjODYiLCJ1c2VySWQiOiI2MDE3MzkxODMifQ==</vt:lpwstr>
  </property>
</Properties>
</file>