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16A81">
      <w:pPr>
        <w:spacing w:before="18"/>
        <w:jc w:val="center"/>
      </w:pPr>
      <w:r>
        <w:rPr>
          <w:rFonts w:hint="eastAsia" w:ascii="楷体_GB2312" w:hAnsi="ˎ̥" w:eastAsia="楷体_GB2312" w:cs="宋体"/>
          <w:b/>
          <w:bCs/>
          <w:color w:val="000000"/>
          <w:kern w:val="0"/>
          <w:sz w:val="44"/>
          <w:szCs w:val="44"/>
        </w:rPr>
        <w:t>企业用工需求信息表</w:t>
      </w:r>
    </w:p>
    <w:p w14:paraId="3BF30C7B">
      <w:pPr>
        <w:spacing w:before="18"/>
      </w:pPr>
    </w:p>
    <w:tbl>
      <w:tblPr>
        <w:tblStyle w:val="5"/>
        <w:tblW w:w="9232" w:type="dxa"/>
        <w:tblInd w:w="-39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0"/>
        <w:gridCol w:w="81"/>
        <w:gridCol w:w="911"/>
        <w:gridCol w:w="1540"/>
        <w:gridCol w:w="443"/>
        <w:gridCol w:w="1183"/>
        <w:gridCol w:w="205"/>
        <w:gridCol w:w="1176"/>
        <w:gridCol w:w="1483"/>
      </w:tblGrid>
      <w:tr w14:paraId="7DF53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2291" w:type="dxa"/>
            <w:gridSpan w:val="2"/>
            <w:vAlign w:val="top"/>
          </w:tcPr>
          <w:p w14:paraId="7A05F735">
            <w:pPr>
              <w:pStyle w:val="4"/>
              <w:spacing w:before="176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单位名称</w:t>
            </w:r>
          </w:p>
        </w:tc>
        <w:tc>
          <w:tcPr>
            <w:tcW w:w="6941" w:type="dxa"/>
            <w:gridSpan w:val="7"/>
            <w:vAlign w:val="top"/>
          </w:tcPr>
          <w:p w14:paraId="3AD328AB">
            <w:pPr>
              <w:pStyle w:val="4"/>
              <w:tabs>
                <w:tab w:val="left" w:pos="847"/>
              </w:tabs>
              <w:spacing w:before="177" w:line="219" w:lineRule="auto"/>
              <w:ind w:firstLine="1680" w:firstLineChars="700"/>
              <w:jc w:val="both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扬州宏泰文化传播有限公司</w:t>
            </w:r>
          </w:p>
        </w:tc>
      </w:tr>
      <w:tr w14:paraId="6C8235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291" w:type="dxa"/>
            <w:gridSpan w:val="2"/>
            <w:vAlign w:val="top"/>
          </w:tcPr>
          <w:p w14:paraId="2B3081FC">
            <w:pPr>
              <w:pStyle w:val="4"/>
              <w:spacing w:before="170" w:line="220" w:lineRule="auto"/>
              <w:ind w:left="341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单位地址</w:t>
            </w:r>
          </w:p>
        </w:tc>
        <w:tc>
          <w:tcPr>
            <w:tcW w:w="6941" w:type="dxa"/>
            <w:gridSpan w:val="7"/>
            <w:vAlign w:val="top"/>
          </w:tcPr>
          <w:p w14:paraId="4DD24F71">
            <w:pPr>
              <w:pStyle w:val="4"/>
              <w:spacing w:before="171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扬州市运河南路158号通运商贸城25幢618-638室</w:t>
            </w:r>
          </w:p>
        </w:tc>
      </w:tr>
      <w:tr w14:paraId="7CD227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291" w:type="dxa"/>
            <w:gridSpan w:val="2"/>
            <w:vAlign w:val="top"/>
          </w:tcPr>
          <w:p w14:paraId="374416ED">
            <w:pPr>
              <w:pStyle w:val="4"/>
              <w:spacing w:before="171" w:line="221" w:lineRule="auto"/>
              <w:ind w:left="34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单位性质</w:t>
            </w:r>
          </w:p>
        </w:tc>
        <w:tc>
          <w:tcPr>
            <w:tcW w:w="2451" w:type="dxa"/>
            <w:gridSpan w:val="2"/>
            <w:vAlign w:val="top"/>
          </w:tcPr>
          <w:p w14:paraId="41CE8EDC">
            <w:pPr>
              <w:pStyle w:val="4"/>
              <w:spacing w:before="171" w:line="220" w:lineRule="auto"/>
              <w:ind w:firstLine="720" w:firstLineChars="30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有限公司</w:t>
            </w:r>
          </w:p>
        </w:tc>
        <w:tc>
          <w:tcPr>
            <w:tcW w:w="1831" w:type="dxa"/>
            <w:gridSpan w:val="3"/>
            <w:vAlign w:val="top"/>
          </w:tcPr>
          <w:p w14:paraId="784D222A">
            <w:pPr>
              <w:pStyle w:val="4"/>
              <w:spacing w:before="171" w:line="221" w:lineRule="auto"/>
              <w:ind w:left="507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单位行业</w:t>
            </w:r>
          </w:p>
        </w:tc>
        <w:tc>
          <w:tcPr>
            <w:tcW w:w="2659" w:type="dxa"/>
            <w:gridSpan w:val="2"/>
            <w:vAlign w:val="top"/>
          </w:tcPr>
          <w:p w14:paraId="10EBE211">
            <w:pPr>
              <w:pStyle w:val="4"/>
              <w:spacing w:before="207" w:line="184" w:lineRule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教育、旅游、信息咨询</w:t>
            </w:r>
          </w:p>
        </w:tc>
      </w:tr>
      <w:tr w14:paraId="17F5A6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2291" w:type="dxa"/>
            <w:gridSpan w:val="2"/>
            <w:vAlign w:val="top"/>
          </w:tcPr>
          <w:p w14:paraId="14373434">
            <w:pPr>
              <w:pStyle w:val="4"/>
              <w:spacing w:before="172" w:line="224" w:lineRule="auto"/>
              <w:ind w:left="357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15"/>
                <w:sz w:val="24"/>
                <w:szCs w:val="24"/>
                <w:lang w:val="en-US" w:eastAsia="zh-CN"/>
              </w:rPr>
              <w:t>联系人（职务）</w:t>
            </w:r>
          </w:p>
        </w:tc>
        <w:tc>
          <w:tcPr>
            <w:tcW w:w="2451" w:type="dxa"/>
            <w:gridSpan w:val="2"/>
            <w:vAlign w:val="top"/>
          </w:tcPr>
          <w:p w14:paraId="67E144E3">
            <w:pPr>
              <w:rPr>
                <w:rFonts w:ascii="Arial"/>
                <w:sz w:val="21"/>
              </w:rPr>
            </w:pPr>
          </w:p>
          <w:p w14:paraId="0365897A">
            <w:pPr>
              <w:bidi w:val="0"/>
              <w:jc w:val="center"/>
              <w:rPr>
                <w:rFonts w:hint="eastAsia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宋体" w:cs="Arial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肖安国</w:t>
            </w:r>
          </w:p>
        </w:tc>
        <w:tc>
          <w:tcPr>
            <w:tcW w:w="1831" w:type="dxa"/>
            <w:gridSpan w:val="3"/>
            <w:vAlign w:val="top"/>
          </w:tcPr>
          <w:p w14:paraId="5AF964F2">
            <w:pPr>
              <w:pStyle w:val="4"/>
              <w:spacing w:before="172" w:line="221" w:lineRule="auto"/>
              <w:ind w:left="534"/>
              <w:rPr>
                <w:sz w:val="24"/>
                <w:szCs w:val="24"/>
              </w:rPr>
            </w:pPr>
            <w:r>
              <w:rPr>
                <w:spacing w:val="-19"/>
                <w:sz w:val="24"/>
                <w:szCs w:val="24"/>
              </w:rPr>
              <w:t>电</w:t>
            </w:r>
            <w:r>
              <w:rPr>
                <w:spacing w:val="2"/>
                <w:sz w:val="24"/>
                <w:szCs w:val="24"/>
              </w:rPr>
              <w:t xml:space="preserve">    </w:t>
            </w:r>
            <w:r>
              <w:rPr>
                <w:spacing w:val="-19"/>
                <w:sz w:val="24"/>
                <w:szCs w:val="24"/>
              </w:rPr>
              <w:t>话</w:t>
            </w:r>
          </w:p>
        </w:tc>
        <w:tc>
          <w:tcPr>
            <w:tcW w:w="2659" w:type="dxa"/>
            <w:gridSpan w:val="2"/>
            <w:vAlign w:val="top"/>
          </w:tcPr>
          <w:p w14:paraId="2F429C85">
            <w:pPr>
              <w:rPr>
                <w:rFonts w:ascii="Arial"/>
                <w:sz w:val="21"/>
              </w:rPr>
            </w:pPr>
          </w:p>
          <w:p w14:paraId="2B1E4356">
            <w:pPr>
              <w:bidi w:val="0"/>
              <w:jc w:val="center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13815821937</w:t>
            </w:r>
          </w:p>
        </w:tc>
      </w:tr>
      <w:tr w14:paraId="71058A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3" w:hRule="atLeast"/>
        </w:trPr>
        <w:tc>
          <w:tcPr>
            <w:tcW w:w="9232" w:type="dxa"/>
            <w:gridSpan w:val="9"/>
            <w:vAlign w:val="top"/>
          </w:tcPr>
          <w:p w14:paraId="568DAF04">
            <w:pPr>
              <w:pStyle w:val="4"/>
              <w:spacing w:before="116" w:line="219" w:lineRule="auto"/>
              <w:ind w:left="1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单位情况介绍</w:t>
            </w:r>
          </w:p>
          <w:p w14:paraId="18E01783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  <w:sz w:val="24"/>
                <w:szCs w:val="24"/>
              </w:rPr>
            </w:pPr>
          </w:p>
          <w:p w14:paraId="05746EAB">
            <w:pPr>
              <w:pStyle w:val="4"/>
              <w:spacing w:before="30" w:line="400" w:lineRule="auto"/>
              <w:ind w:left="114" w:right="107" w:firstLine="419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扬州宏泰文化传播有限公司(宏泰传媒/Hongtai Media)成立于2007年，总部位于扬州，是以出国留学/就业、百强名校培英计划、教育培训、AGIC/智能制造、就业</w:t>
            </w:r>
            <w:r>
              <w:rPr>
                <w:rFonts w:hint="eastAsia"/>
                <w:sz w:val="24"/>
                <w:szCs w:val="24"/>
                <w:lang w:eastAsia="zh-CN"/>
              </w:rPr>
              <w:t>指导</w:t>
            </w:r>
            <w:r>
              <w:rPr>
                <w:rFonts w:hint="eastAsia"/>
                <w:sz w:val="24"/>
                <w:szCs w:val="24"/>
              </w:rPr>
              <w:t>、信息媒体、语音智能、腾讯广告、今日头条、微信朋友圈、抖音短视频、旅游旅行定制、活动策划及执行为一体化的全媒体营销服务公司。</w:t>
            </w:r>
          </w:p>
          <w:p w14:paraId="4DA6B473">
            <w:pPr>
              <w:pStyle w:val="4"/>
              <w:spacing w:before="30" w:line="400" w:lineRule="auto"/>
              <w:ind w:left="114" w:right="107" w:firstLine="419"/>
            </w:pPr>
            <w:r>
              <w:rPr>
                <w:rFonts w:hint="eastAsia"/>
                <w:sz w:val="24"/>
                <w:szCs w:val="24"/>
              </w:rPr>
              <w:t>公司以“诚信务实、品质至上”的经营理念，以新媒体营销推广线上引流、精准获客为客户提供抢占市场份额、激活新老用户、突破营销瓶颈等高质量、高效率的推广服务。</w:t>
            </w:r>
          </w:p>
        </w:tc>
      </w:tr>
      <w:tr w14:paraId="33EC4B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9232" w:type="dxa"/>
            <w:gridSpan w:val="9"/>
            <w:vAlign w:val="top"/>
          </w:tcPr>
          <w:p w14:paraId="1F9E22F9">
            <w:pPr>
              <w:pStyle w:val="4"/>
              <w:spacing w:before="152" w:line="219" w:lineRule="auto"/>
              <w:ind w:left="348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本次招聘信息</w:t>
            </w:r>
          </w:p>
        </w:tc>
      </w:tr>
      <w:tr w14:paraId="7A0DE6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2210" w:type="dxa"/>
            <w:vAlign w:val="top"/>
          </w:tcPr>
          <w:p w14:paraId="4ADC81E1">
            <w:pPr>
              <w:pStyle w:val="4"/>
              <w:spacing w:before="173" w:line="220" w:lineRule="auto"/>
              <w:ind w:left="698"/>
              <w:rPr>
                <w:sz w:val="24"/>
                <w:szCs w:val="24"/>
              </w:rPr>
            </w:pPr>
            <w:r>
              <w:rPr>
                <w:spacing w:val="-18"/>
                <w:sz w:val="24"/>
                <w:szCs w:val="24"/>
              </w:rPr>
              <w:t>岗位</w:t>
            </w:r>
          </w:p>
        </w:tc>
        <w:tc>
          <w:tcPr>
            <w:tcW w:w="992" w:type="dxa"/>
            <w:gridSpan w:val="2"/>
            <w:vAlign w:val="top"/>
          </w:tcPr>
          <w:p w14:paraId="6F4AAC4D">
            <w:pPr>
              <w:pStyle w:val="4"/>
              <w:spacing w:before="174" w:line="219" w:lineRule="auto"/>
              <w:ind w:left="263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983" w:type="dxa"/>
            <w:gridSpan w:val="2"/>
            <w:vAlign w:val="top"/>
          </w:tcPr>
          <w:p w14:paraId="087BD283">
            <w:pPr>
              <w:pStyle w:val="4"/>
              <w:spacing w:before="173" w:line="220" w:lineRule="auto"/>
              <w:ind w:left="517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所需专业</w:t>
            </w:r>
          </w:p>
        </w:tc>
        <w:tc>
          <w:tcPr>
            <w:tcW w:w="1183" w:type="dxa"/>
            <w:vAlign w:val="top"/>
          </w:tcPr>
          <w:p w14:paraId="38E54FA4">
            <w:pPr>
              <w:pStyle w:val="4"/>
              <w:spacing w:before="174" w:line="219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工作地点</w:t>
            </w:r>
          </w:p>
        </w:tc>
        <w:tc>
          <w:tcPr>
            <w:tcW w:w="1381" w:type="dxa"/>
            <w:gridSpan w:val="2"/>
            <w:vAlign w:val="top"/>
          </w:tcPr>
          <w:p w14:paraId="27799D5D">
            <w:pPr>
              <w:pStyle w:val="4"/>
              <w:spacing w:before="174" w:line="219" w:lineRule="auto"/>
              <w:ind w:left="220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预计年薪</w:t>
            </w:r>
          </w:p>
        </w:tc>
        <w:tc>
          <w:tcPr>
            <w:tcW w:w="1483" w:type="dxa"/>
            <w:vAlign w:val="top"/>
          </w:tcPr>
          <w:p w14:paraId="603BC7CF">
            <w:pPr>
              <w:pStyle w:val="4"/>
              <w:spacing w:before="173" w:line="221" w:lineRule="auto"/>
              <w:ind w:left="295"/>
              <w:rPr>
                <w:sz w:val="24"/>
                <w:szCs w:val="24"/>
              </w:rPr>
            </w:pPr>
            <w:r>
              <w:rPr>
                <w:spacing w:val="-7"/>
                <w:sz w:val="24"/>
                <w:szCs w:val="24"/>
              </w:rPr>
              <w:t>备注</w:t>
            </w:r>
          </w:p>
        </w:tc>
      </w:tr>
      <w:tr w14:paraId="5E3363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2210" w:type="dxa"/>
            <w:shd w:val="clear"/>
            <w:vAlign w:val="top"/>
          </w:tcPr>
          <w:p w14:paraId="04811D49">
            <w:pPr>
              <w:pStyle w:val="4"/>
              <w:spacing w:before="189" w:line="219" w:lineRule="auto"/>
              <w:ind w:firstLine="468" w:firstLineChars="200"/>
              <w:rPr>
                <w:rFonts w:hint="default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客服专员</w:t>
            </w:r>
          </w:p>
        </w:tc>
        <w:tc>
          <w:tcPr>
            <w:tcW w:w="992" w:type="dxa"/>
            <w:gridSpan w:val="2"/>
            <w:shd w:val="clear"/>
            <w:vAlign w:val="top"/>
          </w:tcPr>
          <w:p w14:paraId="5D3A6ECF">
            <w:pPr>
              <w:pStyle w:val="4"/>
              <w:spacing w:before="226" w:line="183" w:lineRule="auto"/>
              <w:ind w:left="384" w:leftChars="0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983" w:type="dxa"/>
            <w:gridSpan w:val="2"/>
            <w:shd w:val="clear"/>
            <w:vAlign w:val="top"/>
          </w:tcPr>
          <w:p w14:paraId="1B42BB23">
            <w:pPr>
              <w:spacing w:before="189" w:line="219" w:lineRule="auto"/>
              <w:ind w:left="600" w:leftChars="0"/>
              <w:rPr>
                <w:rFonts w:hint="eastAsia" w:ascii="Arial" w:hAnsi="Arial" w:eastAsia="Arial" w:cs="Arial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shd w:val="clear"/>
            <w:vAlign w:val="top"/>
          </w:tcPr>
          <w:p w14:paraId="64E8353C">
            <w:pPr>
              <w:pStyle w:val="4"/>
              <w:spacing w:before="226" w:line="183" w:lineRule="auto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shd w:val="clear"/>
            <w:vAlign w:val="top"/>
          </w:tcPr>
          <w:p w14:paraId="4C80173E">
            <w:pPr>
              <w:pStyle w:val="4"/>
              <w:spacing w:before="189" w:line="219" w:lineRule="auto"/>
              <w:ind w:firstLine="690" w:firstLineChars="300"/>
              <w:jc w:val="both"/>
              <w:rPr>
                <w:rFonts w:hint="default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6W</w:t>
            </w:r>
          </w:p>
        </w:tc>
        <w:tc>
          <w:tcPr>
            <w:tcW w:w="1483" w:type="dxa"/>
            <w:vAlign w:val="top"/>
          </w:tcPr>
          <w:p w14:paraId="4B99F1C0">
            <w:pPr>
              <w:rPr>
                <w:rFonts w:ascii="Arial"/>
                <w:sz w:val="21"/>
              </w:rPr>
            </w:pPr>
          </w:p>
        </w:tc>
      </w:tr>
      <w:tr w14:paraId="58FD1E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2210" w:type="dxa"/>
            <w:vAlign w:val="top"/>
          </w:tcPr>
          <w:p w14:paraId="6E1F3712">
            <w:pPr>
              <w:pStyle w:val="4"/>
              <w:spacing w:before="189" w:line="219" w:lineRule="auto"/>
              <w:ind w:left="432"/>
              <w:rPr>
                <w:rFonts w:hint="default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营销经理</w:t>
            </w:r>
          </w:p>
        </w:tc>
        <w:tc>
          <w:tcPr>
            <w:tcW w:w="992" w:type="dxa"/>
            <w:gridSpan w:val="2"/>
            <w:vAlign w:val="top"/>
          </w:tcPr>
          <w:p w14:paraId="0890469F">
            <w:pPr>
              <w:pStyle w:val="4"/>
              <w:spacing w:before="226" w:line="183" w:lineRule="auto"/>
              <w:ind w:firstLine="226" w:firstLineChars="100"/>
              <w:rPr>
                <w:rFonts w:hint="eastAsia" w:eastAsia="宋体"/>
                <w:spacing w:val="-7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若干</w:t>
            </w:r>
          </w:p>
        </w:tc>
        <w:tc>
          <w:tcPr>
            <w:tcW w:w="1983" w:type="dxa"/>
            <w:gridSpan w:val="2"/>
            <w:vAlign w:val="top"/>
          </w:tcPr>
          <w:p w14:paraId="1B94739F">
            <w:pPr>
              <w:spacing w:before="189" w:line="219" w:lineRule="auto"/>
              <w:ind w:left="600"/>
              <w:rPr>
                <w:spacing w:val="-4"/>
                <w:sz w:val="24"/>
                <w:szCs w:val="24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vAlign w:val="top"/>
          </w:tcPr>
          <w:p w14:paraId="77CA1C13">
            <w:pPr>
              <w:pStyle w:val="4"/>
              <w:spacing w:before="226" w:line="183" w:lineRule="auto"/>
              <w:ind w:left="357"/>
              <w:rPr>
                <w:rFonts w:hint="eastAsia" w:eastAsia="宋体"/>
                <w:spacing w:val="-3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vAlign w:val="top"/>
          </w:tcPr>
          <w:p w14:paraId="01B87063">
            <w:pPr>
              <w:pStyle w:val="4"/>
              <w:spacing w:before="189" w:line="219" w:lineRule="auto"/>
              <w:ind w:left="192"/>
              <w:jc w:val="center"/>
              <w:rPr>
                <w:rFonts w:hint="default" w:eastAsia="宋体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>15W+</w:t>
            </w:r>
          </w:p>
        </w:tc>
        <w:tc>
          <w:tcPr>
            <w:tcW w:w="1483" w:type="dxa"/>
            <w:vAlign w:val="top"/>
          </w:tcPr>
          <w:p w14:paraId="6A69F027">
            <w:pPr>
              <w:rPr>
                <w:rFonts w:hint="eastAsia" w:eastAsia="宋体"/>
                <w:sz w:val="21"/>
                <w:lang w:eastAsia="zh-CN"/>
              </w:rPr>
            </w:pPr>
          </w:p>
          <w:p w14:paraId="3CBA8C83">
            <w:pPr>
              <w:rPr>
                <w:rFonts w:hint="eastAsia" w:ascii="Arial" w:eastAsia="宋体"/>
                <w:sz w:val="21"/>
                <w:lang w:eastAsia="zh-CN"/>
              </w:rPr>
            </w:pPr>
          </w:p>
        </w:tc>
      </w:tr>
      <w:tr w14:paraId="10C642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2210" w:type="dxa"/>
            <w:shd w:val="clear"/>
            <w:vAlign w:val="top"/>
          </w:tcPr>
          <w:p w14:paraId="7521EC11">
            <w:pPr>
              <w:pStyle w:val="4"/>
              <w:spacing w:before="189" w:line="219" w:lineRule="auto"/>
              <w:ind w:firstLine="468" w:firstLineChars="200"/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就业指导师</w:t>
            </w:r>
          </w:p>
        </w:tc>
        <w:tc>
          <w:tcPr>
            <w:tcW w:w="992" w:type="dxa"/>
            <w:gridSpan w:val="2"/>
            <w:shd w:val="clear"/>
            <w:vAlign w:val="top"/>
          </w:tcPr>
          <w:p w14:paraId="44B2C8D4">
            <w:pPr>
              <w:pStyle w:val="4"/>
              <w:spacing w:before="226" w:line="183" w:lineRule="auto"/>
              <w:ind w:left="384" w:leftChars="0"/>
              <w:rPr>
                <w:rFonts w:hint="eastAsia" w:ascii="宋体" w:hAnsi="宋体" w:eastAsia="宋体" w:cs="宋体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7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983" w:type="dxa"/>
            <w:gridSpan w:val="2"/>
            <w:shd w:val="clear"/>
            <w:vAlign w:val="top"/>
          </w:tcPr>
          <w:p w14:paraId="48C4406D">
            <w:pPr>
              <w:pStyle w:val="4"/>
              <w:tabs>
                <w:tab w:val="center" w:pos="990"/>
              </w:tabs>
              <w:spacing w:before="189" w:line="219" w:lineRule="auto"/>
              <w:ind w:firstLine="696" w:firstLineChars="300"/>
              <w:rPr>
                <w:rFonts w:hint="eastAsia" w:ascii="宋体" w:hAnsi="宋体" w:eastAsia="宋体" w:cs="宋体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4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183" w:type="dxa"/>
            <w:shd w:val="clear"/>
            <w:vAlign w:val="top"/>
          </w:tcPr>
          <w:p w14:paraId="473C68E7">
            <w:pPr>
              <w:pStyle w:val="4"/>
              <w:spacing w:before="226" w:line="183" w:lineRule="auto"/>
              <w:ind w:left="357" w:leftChars="0"/>
              <w:rPr>
                <w:rFonts w:hint="eastAsia" w:ascii="宋体" w:hAnsi="宋体" w:eastAsia="宋体" w:cs="宋体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扬州</w:t>
            </w:r>
          </w:p>
        </w:tc>
        <w:tc>
          <w:tcPr>
            <w:tcW w:w="1381" w:type="dxa"/>
            <w:gridSpan w:val="2"/>
            <w:shd w:val="clear"/>
            <w:vAlign w:val="top"/>
          </w:tcPr>
          <w:p w14:paraId="2703F0EE">
            <w:pPr>
              <w:pStyle w:val="4"/>
              <w:tabs>
                <w:tab w:val="center" w:pos="688"/>
              </w:tabs>
              <w:spacing w:before="189" w:line="219" w:lineRule="auto"/>
              <w:ind w:firstLine="460" w:firstLineChars="200"/>
              <w:jc w:val="both"/>
              <w:rPr>
                <w:rFonts w:hint="eastAsia" w:ascii="宋体" w:hAnsi="宋体" w:eastAsia="宋体" w:cs="宋体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ab/>
            </w:r>
            <w:r>
              <w:rPr>
                <w:rFonts w:hint="eastAsia"/>
                <w:spacing w:val="-5"/>
                <w:sz w:val="24"/>
                <w:szCs w:val="24"/>
                <w:lang w:val="en-US" w:eastAsia="zh-CN"/>
              </w:rPr>
              <w:t xml:space="preserve"> 10W+</w:t>
            </w:r>
          </w:p>
        </w:tc>
        <w:tc>
          <w:tcPr>
            <w:tcW w:w="1483" w:type="dxa"/>
            <w:shd w:val="clear"/>
            <w:vAlign w:val="top"/>
          </w:tcPr>
          <w:p w14:paraId="3C34F955">
            <w:pPr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val="en-US" w:eastAsia="en-US" w:bidi="ar-SA"/>
              </w:rPr>
            </w:pPr>
          </w:p>
        </w:tc>
      </w:tr>
      <w:tr w14:paraId="564E0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0" w:hRule="atLeast"/>
        </w:trPr>
        <w:tc>
          <w:tcPr>
            <w:tcW w:w="9232" w:type="dxa"/>
            <w:gridSpan w:val="9"/>
            <w:vAlign w:val="top"/>
          </w:tcPr>
          <w:p w14:paraId="3D596F71">
            <w:pPr>
              <w:pStyle w:val="4"/>
              <w:spacing w:before="78" w:line="220" w:lineRule="auto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岗位职责：</w:t>
            </w:r>
          </w:p>
          <w:p w14:paraId="52264825">
            <w:pPr>
              <w:pStyle w:val="4"/>
              <w:numPr>
                <w:ilvl w:val="0"/>
                <w:numId w:val="1"/>
              </w:numPr>
              <w:spacing w:before="116" w:line="228" w:lineRule="auto"/>
              <w:ind w:left="114"/>
              <w:rPr>
                <w:rFonts w:ascii="Arial" w:hAnsi="Arial" w:eastAsia="宋体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/>
                <w:spacing w:val="-3"/>
                <w:sz w:val="24"/>
                <w:szCs w:val="24"/>
              </w:rPr>
              <w:t>就业指导师</w:t>
            </w:r>
            <w:r>
              <w:rPr>
                <w:rFonts w:hint="eastAsia"/>
                <w:spacing w:val="-3"/>
                <w:sz w:val="24"/>
                <w:szCs w:val="24"/>
                <w:lang w:val="en-US" w:eastAsia="zh-CN"/>
              </w:rPr>
              <w:t>职责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帮助求职者实现职业目标，同时协助企业优化招聘流程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324F487F">
            <w:pPr>
              <w:pStyle w:val="4"/>
              <w:numPr>
                <w:ilvl w:val="0"/>
                <w:numId w:val="1"/>
              </w:numPr>
              <w:spacing w:before="116" w:line="228" w:lineRule="auto"/>
              <w:ind w:left="114"/>
              <w:rPr>
                <w:rFonts w:ascii="Arial" w:hAnsi="Arial" w:eastAsia="宋体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营销经理的岗位职责市场开拓、销售管理、品牌推广、团队协作及数据分析等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3A2BDAEA">
            <w:pPr>
              <w:pStyle w:val="4"/>
              <w:numPr>
                <w:ilvl w:val="0"/>
                <w:numId w:val="1"/>
              </w:numPr>
              <w:spacing w:before="116" w:line="228" w:lineRule="auto"/>
              <w:ind w:left="114"/>
              <w:rPr>
                <w:rFonts w:ascii="Arial" w:hAnsi="Arial" w:eastAsia="宋体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客服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专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员的岗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val="en-US" w:eastAsia="zh-CN"/>
              </w:rPr>
              <w:t>位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</w:rPr>
              <w:t>职责通常围绕客户沟通、问题解决和服务优化展开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222222"/>
                <w:spacing w:val="0"/>
                <w:sz w:val="24"/>
                <w:szCs w:val="24"/>
                <w:shd w:val="clear" w:fill="FFFFFF"/>
                <w:lang w:eastAsia="zh-CN"/>
              </w:rPr>
              <w:t>。</w:t>
            </w:r>
          </w:p>
          <w:p w14:paraId="283FBB86">
            <w:pPr>
              <w:bidi w:val="0"/>
              <w:jc w:val="right"/>
              <w:rPr>
                <w:rFonts w:hint="eastAsia"/>
                <w:lang w:val="en-US" w:eastAsia="zh-CN"/>
              </w:rPr>
            </w:pPr>
          </w:p>
          <w:p w14:paraId="1FF69182">
            <w:pPr>
              <w:bidi w:val="0"/>
              <w:jc w:val="right"/>
              <w:rPr>
                <w:rFonts w:hint="eastAsia"/>
                <w:lang w:val="en-US" w:eastAsia="zh-CN"/>
              </w:rPr>
            </w:pPr>
          </w:p>
        </w:tc>
      </w:tr>
    </w:tbl>
    <w:p w14:paraId="3641AE96">
      <w:pPr>
        <w:tabs>
          <w:tab w:val="left" w:pos="2360"/>
        </w:tabs>
        <w:bidi w:val="0"/>
        <w:jc w:val="left"/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F78561"/>
    <w:multiLevelType w:val="singleLevel"/>
    <w:tmpl w:val="06F7856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NmYzUxNjZiZWI1OGYxOTRlMDY4MmE2YzQ5NDI4Y2MifQ=="/>
  </w:docVars>
  <w:rsids>
    <w:rsidRoot w:val="00000000"/>
    <w:rsid w:val="0DCE6403"/>
    <w:rsid w:val="12E16626"/>
    <w:rsid w:val="15F544F1"/>
    <w:rsid w:val="28DC5420"/>
    <w:rsid w:val="399F2857"/>
    <w:rsid w:val="50AC0008"/>
    <w:rsid w:val="69A025BF"/>
    <w:rsid w:val="6F992EEB"/>
    <w:rsid w:val="783D29D6"/>
    <w:rsid w:val="7B95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450</Words>
  <Characters>495</Characters>
  <Lines>0</Lines>
  <Paragraphs>0</Paragraphs>
  <TotalTime>0</TotalTime>
  <ScaleCrop>false</ScaleCrop>
  <LinksUpToDate>false</LinksUpToDate>
  <CharactersWithSpaces>502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2024-09-25T06:01:00Z</dcterms:created>
  <dc:creator>GUYAL</dc:creator>
  <cp:lastModifiedBy>企业用户_241378840</cp:lastModifiedBy>
  <dcterms:modified xsi:type="dcterms:W3CDTF">2025-12-22T10:40:11Z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FDAA67D264AB47A797C4D5805D693F89_13</vt:lpwstr>
  </property>
  <property fmtid="{D5CDD505-2E9C-101B-9397-08002B2CF9AE}" pid="4" name="KSOTemplateDocerSaveRecord">
    <vt:lpwstr>eyJoZGlkIjoiZGEzZWQ5YzNiZDZmNTM0MWQ0ODA3NjlkYzkzMTZlOGEiLCJ1c2VySWQiOiIxNTkwMzYxMzk0In0=</vt:lpwstr>
  </property>
</Properties>
</file>