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  <w:jc w:val="left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jc w:val="left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jc w:val="left"/>
              <w:rPr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position w:val="6"/>
                <w:sz w:val="24"/>
                <w:szCs w:val="24"/>
                <w:lang w:val="en-US" w:eastAsia="zh-CN"/>
              </w:rPr>
              <w:t>永道射频技术股份有限公司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jc w:val="left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2327"/>
              <w:jc w:val="left"/>
              <w:rPr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position w:val="6"/>
                <w:sz w:val="24"/>
                <w:szCs w:val="24"/>
                <w:lang w:val="en-US" w:eastAsia="zh-CN"/>
              </w:rPr>
              <w:t>扬州市邗江区吴州东路88号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jc w:val="both"/>
              <w:rPr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position w:val="6"/>
                <w:sz w:val="24"/>
                <w:szCs w:val="24"/>
                <w:lang w:val="en-US" w:eastAsia="zh-CN"/>
              </w:rPr>
              <w:t>私营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方正楷体_GBK" w:hAnsi="方正楷体_GBK" w:eastAsia="方正楷体_GBK" w:cs="方正楷体_GBK"/>
                <w:kern w:val="0"/>
                <w:position w:val="6"/>
                <w:sz w:val="24"/>
                <w:szCs w:val="24"/>
                <w:lang w:val="en-US" w:eastAsia="zh-CN"/>
              </w:rPr>
              <w:t>电子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position w:val="6"/>
                <w:sz w:val="24"/>
                <w:szCs w:val="24"/>
                <w:lang w:val="en-US" w:eastAsia="zh-CN"/>
              </w:rPr>
              <w:t>丁女士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15052509588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7B109B3D">
            <w:pPr>
              <w:ind w:firstLine="420" w:firstLineChars="200"/>
            </w:pPr>
            <w:r>
              <w:rPr>
                <w:rFonts w:hint="eastAsia"/>
              </w:rPr>
              <w:t>永道射频技术股份有限公司成立于2004年06月11日，注册地位于扬州市吴州东路88号，法定代表人为何奕达。经营范围包括从事无线射频智能辨识系统（RFID）之各项软硬件设计、开发、制造，及售后服务，包装装潢印刷品印刷，自有厂房出租，设备租赁。（依法须经批准的项目，经相关部门批准后方可开展经营活动）永道射频技术股份有限公司对外投资1家公司</w:t>
            </w:r>
          </w:p>
          <w:p w14:paraId="473B066A">
            <w:pPr>
              <w:pStyle w:val="4"/>
              <w:spacing w:before="30" w:line="400" w:lineRule="auto"/>
              <w:ind w:left="114" w:right="107" w:firstLine="419"/>
              <w:jc w:val="center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shd w:val="clear" w:color="auto" w:fill="auto"/>
            <w:vAlign w:val="center"/>
          </w:tcPr>
          <w:p w14:paraId="04811D49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default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机台操作员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D3A6ECF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default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14:paraId="1B42BB23">
            <w:pPr>
              <w:widowControl/>
              <w:spacing w:before="100" w:beforeAutospacing="1" w:after="100" w:afterAutospacing="1" w:line="320" w:lineRule="exact"/>
              <w:jc w:val="both"/>
              <w:rPr>
                <w:rFonts w:hint="eastAsia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无专业要求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shd w:val="clear" w:color="auto" w:fill="auto"/>
            <w:vAlign w:val="center"/>
          </w:tcPr>
          <w:p w14:paraId="6E1F3712">
            <w:pPr>
              <w:widowControl/>
              <w:tabs>
                <w:tab w:val="left" w:pos="242"/>
              </w:tabs>
              <w:spacing w:before="100" w:beforeAutospacing="1" w:after="100" w:afterAutospacing="1" w:line="320" w:lineRule="exact"/>
              <w:jc w:val="left"/>
              <w:rPr>
                <w:rFonts w:hint="default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检验员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90469F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default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shd w:val="clear" w:color="auto" w:fill="auto"/>
            <w:vAlign w:val="center"/>
          </w:tcPr>
          <w:p w14:paraId="1B94739F">
            <w:pPr>
              <w:widowControl/>
              <w:spacing w:before="100" w:beforeAutospacing="1" w:after="100" w:afterAutospacing="1" w:line="320" w:lineRule="exact"/>
              <w:jc w:val="both"/>
              <w:rPr>
                <w:rFonts w:hint="eastAsia" w:ascii="方正楷体_GBK" w:hAnsi="方正楷体_GBK" w:eastAsia="方正楷体_GBK" w:cs="方正楷体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4"/>
                <w:szCs w:val="24"/>
                <w:lang w:val="en-US" w:eastAsia="zh-CN"/>
              </w:rPr>
              <w:t>无专业要求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男生主要是看管机台，处理机台故障码，上下物料，记录数据；女生主要是负责检验，检查标签残次品，使用测量工具。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548649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52C7C2F"/>
    <w:rsid w:val="0DCE6403"/>
    <w:rsid w:val="12E16626"/>
    <w:rsid w:val="25652290"/>
    <w:rsid w:val="399F2857"/>
    <w:rsid w:val="50B3491E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363</Characters>
  <Lines>0</Lines>
  <Paragraphs>0</Paragraphs>
  <TotalTime>2</TotalTime>
  <ScaleCrop>false</ScaleCrop>
  <LinksUpToDate>false</LinksUpToDate>
  <CharactersWithSpaces>368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7318F20337EF406BB7EE9DC3DCB3F89A_13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